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0FE" w:rsidRDefault="00E5511F" w:rsidP="004C40FE">
      <w:pPr>
        <w:tabs>
          <w:tab w:val="left" w:pos="8011"/>
        </w:tabs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569710" cy="9373688"/>
            <wp:effectExtent l="19050" t="0" r="2540" b="0"/>
            <wp:docPr id="1" name="Рисунок 1" descr="C:\Users\KILO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ти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9373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3BC9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9D1003" w:rsidRPr="004C40FE" w:rsidRDefault="004C40FE" w:rsidP="004C40FE">
      <w:pPr>
        <w:tabs>
          <w:tab w:val="left" w:pos="8011"/>
        </w:tabs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     </w:t>
      </w:r>
      <w:bookmarkStart w:id="0" w:name="_GoBack"/>
      <w:bookmarkEnd w:id="0"/>
      <w:r w:rsidR="009D1003"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</w:t>
      </w:r>
    </w:p>
    <w:p w:rsidR="009D1003" w:rsidRPr="00DF697C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1.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Особенности воспитательного процесса в детском саду</w:t>
      </w:r>
      <w:r>
        <w:rPr>
          <w:rFonts w:ascii="Times New Roman" w:hAnsi="Times New Roman" w:cs="Times New Roman"/>
          <w:color w:val="000000"/>
          <w:sz w:val="28"/>
          <w:szCs w:val="28"/>
        </w:rPr>
        <w:t>…………………..2</w:t>
      </w:r>
    </w:p>
    <w:p w:rsidR="009D1003" w:rsidRPr="00DF697C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2.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Цель и задачи воспитания</w:t>
      </w:r>
      <w:r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…………………………………………………....4</w:t>
      </w:r>
    </w:p>
    <w:p w:rsidR="009D1003" w:rsidRPr="00DF697C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3.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Виды, формы и содержание воспитательной деятельности</w:t>
      </w:r>
      <w:r>
        <w:rPr>
          <w:rFonts w:ascii="Times New Roman" w:hAnsi="Times New Roman" w:cs="Times New Roman"/>
          <w:color w:val="000000"/>
          <w:sz w:val="28"/>
          <w:szCs w:val="28"/>
        </w:rPr>
        <w:t>…….................5</w:t>
      </w:r>
    </w:p>
    <w:p w:rsidR="009D1003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4.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Основные направления самоанализа воспитательной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>….................8</w:t>
      </w:r>
    </w:p>
    <w:p w:rsidR="009D1003" w:rsidRPr="00DF697C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5. Календарный план воспитательной работы………………………….……10</w:t>
      </w:r>
    </w:p>
    <w:p w:rsidR="009D1003" w:rsidRPr="00DF697C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9D1003" w:rsidRPr="00DF697C" w:rsidRDefault="009D1003" w:rsidP="009D1003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9D1003" w:rsidRPr="00DF697C" w:rsidRDefault="009D1003" w:rsidP="009D100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Особенности воспитательного процесса в детском саду</w:t>
      </w:r>
    </w:p>
    <w:p w:rsidR="009D1003" w:rsidRPr="00DF697C" w:rsidRDefault="00084EBD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образовательный процесс осуществляется в соответствии с требованиями ФГОС  дошкольного образования, утвержденного приказом Минобрнауки России от 17.10.2013 № 1155 (далее – ФГОС ДО). В связи с этим обучение и воспитание объединяются в целостный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 Основной целью педагогичес</w:t>
      </w:r>
      <w:r>
        <w:rPr>
          <w:rFonts w:ascii="Times New Roman" w:hAnsi="Times New Roman" w:cs="Times New Roman"/>
          <w:color w:val="000000"/>
          <w:sz w:val="28"/>
          <w:szCs w:val="28"/>
        </w:rPr>
        <w:t>кой работы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формирования общей культуры личности детей, в том числе ценностей здорового образа жизни, развития их социальных, нравственных, 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патриотических, гражданских, 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>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Ведущей в воспитательном процессе является игровая деятельность. Игра широко используется как самостоятельная форма работы с детьми и как эффективное средство и метод развития, воспитания и обучения в других организационных формах.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Приоритет отдается творческим играм (сюжетно-ролевые, строительно-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>конструктивные, игры-драматизации и инсценировки, игры с элементами труда и художественно деятельности) и игры с правилами (дидактические, интеллектуальные, подвижные, хороводные т.п.).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дополнительном внимании и контроле, например, часто болеющими, хуже усваивающими учебный материал при фронтальной работе и т.д.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Воспитательный п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роцесс в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организуется в развивающей среде,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о том, чтобы дети свободно ориентировались в созданной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помещениях и пользования материалами, оборудованием.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Приоритетным в воспитательно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м процессе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физическое воспитание и развитие воспитанников. Успех этого направления зависит от правильной организации режима дня, двигательного, санитарно-гигиенического режимов, всех форм работы с детьми и других факторов. 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3–4 часов, старший дошкольный возраст – до 4–5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 и т.п.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Значительное внимание в воспитании детей уделяется труду,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</w:t>
      </w:r>
    </w:p>
    <w:p w:rsidR="009D1003" w:rsidRPr="00E653B4" w:rsidRDefault="00084EBD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МА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>ДОУ Детский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 xml:space="preserve"> сад №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</w:t>
      </w:r>
      <w:proofErr w:type="gramStart"/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>С этой целью проводятся родительские собрания, консультации, беседы и дискуссии, круглые столы, тренинги, викторины, дни открытых дверей, просмотры родителями отдельных форм работы с детьми, кружки,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походов, экскурсий и др.</w:t>
      </w:r>
      <w:proofErr w:type="gramEnd"/>
    </w:p>
    <w:p w:rsidR="009D1003" w:rsidRPr="00DF697C" w:rsidRDefault="009D1003" w:rsidP="009D100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Цель и задачи воспитания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спитания в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– личностное развитие воспитанников, проявляющееся: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1) 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Данная цель ориентирует педагогов 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Достижению поставленной цели воспитания дошкольников будет способствовать решение следующих основных задач: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развитие социальных, нравственных</w:t>
      </w:r>
      <w:r>
        <w:rPr>
          <w:rFonts w:ascii="Times New Roman" w:hAnsi="Times New Roman" w:cs="Times New Roman"/>
          <w:color w:val="000000"/>
          <w:sz w:val="28"/>
          <w:szCs w:val="28"/>
        </w:rPr>
        <w:t>, гражданских, патриотических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, физических, интеллектуальных, эстетических качеств; 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склонностями;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формирование общей культуры личности, в том числе ценностей здорового и устойчивого образа жизни, инициативности, самостоятельности и ответственности, активной жизненной позиции;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развитие способностей и творческого потенциала каждого ребенка;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человека;</w:t>
      </w:r>
    </w:p>
    <w:p w:rsidR="009D1003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патриотических чувств,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гражданственности,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любви к Родине,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уважения к подвигам Героев Отечества, закону и правопорядку, человеку труда и старшему поколению, взаимного уважения, бережного отношения к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культурному наследию и традициям многонационального народа страны, природе и окружающей среде;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воспитание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гордости за достижени</w:t>
      </w:r>
      <w:r>
        <w:rPr>
          <w:rFonts w:ascii="Times New Roman" w:hAnsi="Times New Roman" w:cs="Times New Roman"/>
          <w:color w:val="000000"/>
          <w:sz w:val="28"/>
          <w:szCs w:val="28"/>
        </w:rPr>
        <w:t>е Родины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воспитание чувства собственного достоинства в процессе освоения разных видов социальной культуры, в том числе и многонациональной культуры народов России и мира, умения общаться с разными людьми;</w:t>
      </w:r>
    </w:p>
    <w:p w:rsidR="009D1003" w:rsidRPr="00DF697C" w:rsidRDefault="009D1003" w:rsidP="009D100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объединение воспитательных ресурсов семьи и дошкольной организации на основе традиционных духовно-нравственных ценностей семьи и общества; установление партнерских взаимоотношений с семьей, оказание ей психолого-педагогической поддержки, повышение компетентности родителей (законных представителей) в вопросах воспитания, развития и образования детей.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D1003" w:rsidRPr="00DF697C" w:rsidRDefault="009D1003" w:rsidP="009D100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Виды, формы и содержание воспитательной деятельности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ной работы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084EBD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9A29B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Каждое из них представлено в соответствующем модуле.</w:t>
      </w:r>
    </w:p>
    <w:p w:rsidR="009D1003" w:rsidRPr="00DF697C" w:rsidRDefault="009D1003" w:rsidP="0099326B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Творческие соревнования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Творческие соревнования позволяют провести воспитательную работу с ребенком сразу по нескольким направлениям: социально-коммуникативное развитие, умственное и эстетическое воспитание, вовлечение родителей в процесс воспитания, интеграция воспитательных усилий.</w:t>
      </w:r>
    </w:p>
    <w:p w:rsidR="009D1003" w:rsidRPr="00DF697C" w:rsidRDefault="009D1003" w:rsidP="00207E3A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Творческие соревнования способствуют художественно–эстетическому развитию ребенка, которое предполагает развитие предпосылок ценностно-смыслового восприятия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сопереживанию персонажам художественных произведений; реализацию самостоятельной творческой деятельности детей (изобразительной, конструктивно-</w:t>
      </w:r>
      <w:r w:rsidR="0099326B">
        <w:rPr>
          <w:rFonts w:ascii="Times New Roman" w:hAnsi="Times New Roman" w:cs="Times New Roman"/>
          <w:color w:val="000000"/>
          <w:sz w:val="28"/>
          <w:szCs w:val="28"/>
        </w:rPr>
        <w:t xml:space="preserve">модельной, музыкальной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и др.).</w:t>
      </w:r>
      <w:proofErr w:type="gramEnd"/>
      <w:r w:rsidRPr="00DF697C">
        <w:rPr>
          <w:rFonts w:ascii="Times New Roman" w:hAnsi="Times New Roman" w:cs="Times New Roman"/>
          <w:sz w:val="28"/>
          <w:szCs w:val="28"/>
        </w:rPr>
        <w:br/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свои творческие способности.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Творческое соревнование –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конкурсах.</w:t>
      </w:r>
    </w:p>
    <w:p w:rsidR="009D1003" w:rsidRPr="00DF697C" w:rsidRDefault="0099326B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д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>етск</w:t>
      </w:r>
      <w:r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 сад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проводятся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творческие соревнования в различных формах, например, конкурсы, выставки, фестивали. Конкретная форма проведения творческого соревнования определяется календарным планом воспитатель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>ной работы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 нашем д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>етс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 сад</w:t>
      </w:r>
      <w:r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>помога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>т подготовиться семье к успешному участию в конкурсе, консультирует родителей по созданию условий, мотивации, помогают в подготовке. Педагогам приходится учиться видеть домашние условия и возможности ребенка, понимать современного родителя и их трудности, быть терпимыми, и доброжелательными к любому родителю и оказывать посильную помощь в развитии детей дома.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Через весь процесс подготовки,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саду.</w:t>
      </w:r>
      <w:proofErr w:type="gramEnd"/>
    </w:p>
    <w:p w:rsidR="009D1003" w:rsidRPr="00DF697C" w:rsidRDefault="009D1003" w:rsidP="0099326B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Праздники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Праздники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социально-коммуникативных навыков.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подарки, которые тоже занимают не последнее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А когда у малыша есть конкретный стимул, он и заниматься будет усерднее.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Во-вторых, праздник – это возможность для родителей получить представление о том, какие у ребенка взаимоотношения с коллективом и с другими детьми.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В-третьих, праздник в детском саду позволяет родителям сравнить навыки своего ребенка с умениями сверстников, и, возможно, выделить какие-то проблемные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моменты, над которыми стоит поработать дома. Помимо этого педагоги могут оценить поведение ребенка в коллективе: насколько он общителен, не стесняется ли он, и достаточно ли он дисциплинирован.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Педагогический коллектив вправе не приглашать на праздники в ясельных группах, потому что малыши нередко реагируют слезами на появление родителей, к которым нельзя подойти, и теряют весь интерес к празднику. Во время эпидемиологических вспышек присутствие родителей тоже, как правило, не допускается.</w:t>
      </w:r>
    </w:p>
    <w:p w:rsidR="009D1003" w:rsidRPr="00DF697C" w:rsidRDefault="00207E3A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организует праздники в форме тематических мероприятий, например, праздник осени, новый год, 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татарские национальные праздники, </w:t>
      </w:r>
      <w:r w:rsidR="009D1003" w:rsidRPr="00DF697C">
        <w:rPr>
          <w:rFonts w:ascii="Times New Roman" w:hAnsi="Times New Roman" w:cs="Times New Roman"/>
          <w:color w:val="000000"/>
          <w:sz w:val="28"/>
          <w:szCs w:val="28"/>
        </w:rPr>
        <w:t>рождество, мамин праздник, день Победы, а также утренников. Конкретная форма проведения праздника определяется календарным планом воспитатель</w:t>
      </w:r>
      <w:r w:rsidR="009D1003">
        <w:rPr>
          <w:rFonts w:ascii="Times New Roman" w:hAnsi="Times New Roman" w:cs="Times New Roman"/>
          <w:color w:val="000000"/>
          <w:sz w:val="28"/>
          <w:szCs w:val="28"/>
        </w:rPr>
        <w:t>ной работы</w:t>
      </w:r>
      <w:proofErr w:type="gramStart"/>
      <w:r w:rsidR="009D10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9326B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9D1003" w:rsidRPr="00DF697C" w:rsidRDefault="009D1003" w:rsidP="0099326B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Фольклорные мероприятия</w:t>
      </w:r>
    </w:p>
    <w:p w:rsidR="00CF5DF2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 проведении фольклорного мероприятия важно продумать его форму и сценарий.</w:t>
      </w:r>
      <w:r w:rsidR="0099326B" w:rsidRPr="0099326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9326B" w:rsidRPr="00DF697C">
        <w:rPr>
          <w:rFonts w:ascii="Times New Roman" w:hAnsi="Times New Roman" w:cs="Times New Roman"/>
          <w:color w:val="000000"/>
          <w:sz w:val="28"/>
          <w:szCs w:val="28"/>
        </w:rPr>
        <w:t>Фольклорные мероприятия могут пересекаться с праздниками, но существенно отличаются от остальных воспитательных мероприятий детского сада тем, что направлены на раскрытие социокультурных ценностей нашего народа, знакомство детей с отечественными традициями и праздниками, многообразием стран и народов мира, их обычаями.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Например, это могут быть «Ярмарка», «Гуляние», «Посиделки»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как русскоязычного направления,  так и татарского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. После этого выстраивается композиция, определяется очередность развития событий, кульминация мероприятия. Сценарий завершается развязкой. 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Педагоги, занятые в организации фольклорного мероприятия должны учитывать важность поисковых действий и предварительной работы, построенных в каждом случае на взаимодействии и сотрудничестве взрослых и дошкольников. Например, показать ребенку историю народной игрушки (игрушки разных народов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России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том числе Татарстана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, где их изготовляют; особенности народных деревянных, глиняных, соломенных, тряпичных игрушек и т. д.) невозможно без посещения музеев, выставок, конкурсов. Дошкольнику не обойтись без помощи взрослого при рисовании «Информационных карточек», изготовлении игрушек.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 основе фольклорных мероприятий лежит комплексный подход к воспитанию и развитию дошкольников:</w:t>
      </w:r>
    </w:p>
    <w:p w:rsidR="009D1003" w:rsidRPr="00DF697C" w:rsidRDefault="009D1003" w:rsidP="009D1003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формирование духовно-нравственных норм и ценностей;</w:t>
      </w:r>
    </w:p>
    <w:p w:rsidR="009D1003" w:rsidRDefault="009D1003" w:rsidP="009D1003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раскрепощение, снятие эмоционального напряжения;</w:t>
      </w:r>
    </w:p>
    <w:p w:rsidR="009D1003" w:rsidRPr="00DF697C" w:rsidRDefault="009D1003" w:rsidP="009D1003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привитие толерантности;</w:t>
      </w:r>
    </w:p>
    <w:p w:rsidR="009D1003" w:rsidRPr="00DF697C" w:rsidRDefault="009D1003" w:rsidP="009D1003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социализация, развитие коммуникативных навыков.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В процессе проведения фольклорного мероприятия ребенок участвует в разных видах деятельности, организованных согласно принципам природосообразности детей: игровой, музыкальной, теа</w:t>
      </w:r>
      <w:r>
        <w:rPr>
          <w:rFonts w:ascii="Times New Roman" w:hAnsi="Times New Roman" w:cs="Times New Roman"/>
          <w:color w:val="000000"/>
          <w:sz w:val="28"/>
          <w:szCs w:val="28"/>
        </w:rPr>
        <w:t>трализованной и коммуникативной, языковой.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D1003" w:rsidRPr="00DF697C" w:rsidRDefault="009D1003" w:rsidP="00CF5DF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color w:val="000000"/>
          <w:sz w:val="28"/>
          <w:szCs w:val="28"/>
        </w:rPr>
        <w:t>Мероприятия по профилактике инфекционных и паразитарных болезней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Профилактика инфекционных и паразитарных заболеваний представляет собой ряд мероприятий, которые направлены на снижение факторов риска или предотвращение заболевания населения разными болезнями и в результате поддержания высокого уровня здоровья. Детский организм является наиболее восприимчивым для различных вирусов и инфекций в силу недостаточно развитого иммунитета и потому низкой сопротивляемости детского организма вирусно-микробным атакам. Чем младше ребёнок, тем больше риск заражения и развития различных осложнений болезни. Проведение профилактических мероприятий инфекционных и паразитарных заболеваний очень актуально, так как эти заболевания являются неотъемлемой частью нашей жизни. Риск заражения различными инфекционными заболеваниями остаётся достаточно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высоким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и распространение болезни может принимать глобальные масштабы.</w:t>
      </w:r>
      <w:r w:rsidRPr="00DF697C">
        <w:rPr>
          <w:sz w:val="28"/>
          <w:szCs w:val="28"/>
        </w:rPr>
        <w:t xml:space="preserve">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Самым главным правилом профилактики является соблюдение личной гигиены. С раннего детства нужно приучать ребёнка чаще мыть руки не только перед едой и после туалета, иметь личное полотенце, зубную щётку. Необходимо объяснять пользу закаливания, прогулок на свежем воздухе, правильного питания. Все эти меры значительно повышают шанс детского организма при борьбе с вирусами и бактериями.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D1003" w:rsidRPr="00DF697C" w:rsidRDefault="009D1003" w:rsidP="009D100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направления самоанализа воспитательной работы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Самоанализ орга</w:t>
      </w:r>
      <w:r w:rsidR="00207E3A">
        <w:rPr>
          <w:rFonts w:ascii="Times New Roman" w:hAnsi="Times New Roman" w:cs="Times New Roman"/>
          <w:color w:val="000000"/>
          <w:sz w:val="28"/>
          <w:szCs w:val="28"/>
        </w:rPr>
        <w:t>низуемой в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207E3A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Основными принципами, на основе которых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осуществляется самоанализ воспитательно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работы </w:t>
      </w:r>
      <w:r w:rsidR="00CF5DF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>являются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9D1003" w:rsidRPr="00DF697C" w:rsidRDefault="009D1003" w:rsidP="009D1003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отношение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как к воспитанникам, так и к педагогам, реализующим воспитательный процесс;</w:t>
      </w:r>
    </w:p>
    <w:p w:rsidR="009D1003" w:rsidRPr="00DF697C" w:rsidRDefault="009D1003" w:rsidP="009D1003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9D1003" w:rsidRPr="00DF697C" w:rsidRDefault="009D1003" w:rsidP="009D1003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D1003" w:rsidRPr="00DF697C" w:rsidRDefault="009D1003" w:rsidP="009D1003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Направления анализа зависят от анализируемых объектов. Основными объектами анализа организуем</w:t>
      </w:r>
      <w:r w:rsidR="00207E3A">
        <w:rPr>
          <w:rFonts w:ascii="Times New Roman" w:hAnsi="Times New Roman" w:cs="Times New Roman"/>
          <w:color w:val="000000"/>
          <w:sz w:val="28"/>
          <w:szCs w:val="28"/>
        </w:rPr>
        <w:t>ого в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207E3A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воспитательного процесса являются: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1. Результаты воспитания, социализации и саморазвития дошкольников.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Осуществляется анализ воспитателями совместн</w:t>
      </w:r>
      <w:r>
        <w:rPr>
          <w:rFonts w:ascii="Times New Roman" w:hAnsi="Times New Roman" w:cs="Times New Roman"/>
          <w:color w:val="000000"/>
          <w:sz w:val="28"/>
          <w:szCs w:val="28"/>
        </w:rPr>
        <w:t>о с</w:t>
      </w:r>
      <w:r w:rsidR="00CF5DF2"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старшим воспитателем с последующим обсуждением его результатов на заседании педагогическ</w:t>
      </w:r>
      <w:r w:rsidR="00CF5DF2">
        <w:rPr>
          <w:rFonts w:ascii="Times New Roman" w:hAnsi="Times New Roman" w:cs="Times New Roman"/>
          <w:color w:val="000000"/>
          <w:sz w:val="28"/>
          <w:szCs w:val="28"/>
        </w:rPr>
        <w:t>ого совета.</w:t>
      </w:r>
      <w:r w:rsidR="00CF5DF2"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проблемы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решить не удалось и почему;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какие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новые проблемы появились, над чем далее предстоит работать педагогическому коллективу.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2. Состояние орга</w:t>
      </w:r>
      <w:r w:rsidR="00207E3A">
        <w:rPr>
          <w:rFonts w:ascii="Times New Roman" w:hAnsi="Times New Roman" w:cs="Times New Roman"/>
          <w:color w:val="000000"/>
          <w:sz w:val="28"/>
          <w:szCs w:val="28"/>
        </w:rPr>
        <w:t>низуемой в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207E3A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совместной деятельности детей и взрослых.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Осуществляется анализ заместителем заведующего и старшим воспитателем, воспитателями.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Способами получения информации о состоянии организуемой в детском саду совместной деятельности детей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взрослых могут быть беседы с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родителями, педагогами, при необходимости – их анкетирование. Полученные результаты обсуждаются на заседании педагогическ</w:t>
      </w:r>
      <w:r w:rsidR="00CF5DF2">
        <w:rPr>
          <w:rFonts w:ascii="Times New Roman" w:hAnsi="Times New Roman" w:cs="Times New Roman"/>
          <w:color w:val="000000"/>
          <w:sz w:val="28"/>
          <w:szCs w:val="28"/>
        </w:rPr>
        <w:t>ого совета.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Внимание при этом сосредотачивается на вопросах, связанных </w:t>
      </w:r>
      <w:proofErr w:type="gramStart"/>
      <w:r w:rsidRPr="00DF697C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 w:rsidRPr="00DF697C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9D1003" w:rsidRPr="00DF697C" w:rsidRDefault="009D1003" w:rsidP="009D1003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качеством проводимых </w:t>
      </w:r>
      <w:r w:rsidR="00CF5DF2">
        <w:rPr>
          <w:rFonts w:ascii="Times New Roman" w:hAnsi="Times New Roman" w:cs="Times New Roman"/>
          <w:color w:val="000000"/>
          <w:sz w:val="28"/>
          <w:szCs w:val="28"/>
        </w:rPr>
        <w:t>в детском саду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мероприятий;</w:t>
      </w:r>
    </w:p>
    <w:p w:rsidR="009D1003" w:rsidRPr="00DF697C" w:rsidRDefault="009D1003" w:rsidP="009D1003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качеством совместной деятельности воспитателей и родителей;</w:t>
      </w:r>
    </w:p>
    <w:p w:rsidR="009D1003" w:rsidRPr="00DF697C" w:rsidRDefault="009D1003" w:rsidP="009D1003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качеством проводимых экскурсий, экспедиций, походов;</w:t>
      </w:r>
    </w:p>
    <w:p w:rsidR="009D1003" w:rsidRPr="00DF697C" w:rsidRDefault="009D1003" w:rsidP="009D1003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качеством организации творческих соревнований, праздников и фольклорных мероприятий.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lastRenderedPageBreak/>
        <w:t>Итогом самоанализа организуемой воспитательно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й работы в МА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ДОУ Детский сад № 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369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9D1003" w:rsidRDefault="00AD4E2D" w:rsidP="00AD4E2D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</w:t>
      </w:r>
      <w:r w:rsidR="009D1003"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Календарный план воспитатель</w:t>
      </w:r>
      <w:r w:rsidR="009D100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ной работы</w:t>
      </w:r>
    </w:p>
    <w:p w:rsidR="009D1003" w:rsidRDefault="003361EE" w:rsidP="009D1003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МА</w:t>
      </w:r>
      <w:r w:rsidR="0045226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ДОУ Детский сад №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b/>
          <w:bCs/>
          <w:color w:val="000000"/>
          <w:sz w:val="28"/>
          <w:szCs w:val="28"/>
        </w:rPr>
        <w:t>69</w:t>
      </w:r>
    </w:p>
    <w:p w:rsidR="009D1003" w:rsidRPr="00DF697C" w:rsidRDefault="00114BA5" w:rsidP="009D100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2022/23</w:t>
      </w:r>
      <w:r w:rsidR="009D1003" w:rsidRPr="00DF697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</w:t>
      </w:r>
    </w:p>
    <w:p w:rsidR="009D1003" w:rsidRPr="00DF697C" w:rsidRDefault="009D1003" w:rsidP="009D100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97C">
        <w:rPr>
          <w:rFonts w:ascii="Times New Roman" w:hAnsi="Times New Roman" w:cs="Times New Roman"/>
          <w:color w:val="000000"/>
          <w:sz w:val="28"/>
          <w:szCs w:val="28"/>
        </w:rPr>
        <w:t>Календарный план воспитатель</w:t>
      </w:r>
      <w:r w:rsidR="003361EE">
        <w:rPr>
          <w:rFonts w:ascii="Times New Roman" w:hAnsi="Times New Roman" w:cs="Times New Roman"/>
          <w:color w:val="000000"/>
          <w:sz w:val="28"/>
          <w:szCs w:val="28"/>
        </w:rPr>
        <w:t>ной работы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3361EE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составлен в развитие рабочей программы </w:t>
      </w:r>
      <w:r w:rsidR="003361EE">
        <w:rPr>
          <w:rFonts w:ascii="Times New Roman" w:hAnsi="Times New Roman" w:cs="Times New Roman"/>
          <w:color w:val="000000"/>
          <w:sz w:val="28"/>
          <w:szCs w:val="28"/>
        </w:rPr>
        <w:t>воспитания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3361EE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с целью конкретизации форм и видов воспитательных мероприятий, проводимых р</w:t>
      </w:r>
      <w:r w:rsidR="003361EE">
        <w:rPr>
          <w:rFonts w:ascii="Times New Roman" w:hAnsi="Times New Roman" w:cs="Times New Roman"/>
          <w:color w:val="000000"/>
          <w:sz w:val="28"/>
          <w:szCs w:val="28"/>
        </w:rPr>
        <w:t>аботниками МА</w:t>
      </w:r>
      <w:r w:rsidR="009F3BC9">
        <w:rPr>
          <w:rFonts w:ascii="Times New Roman" w:hAnsi="Times New Roman" w:cs="Times New Roman"/>
          <w:color w:val="000000"/>
          <w:sz w:val="28"/>
          <w:szCs w:val="28"/>
        </w:rPr>
        <w:t>ДОУ Детский сад №</w:t>
      </w:r>
      <w:r w:rsidR="003361EE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114BA5">
        <w:rPr>
          <w:rFonts w:ascii="Times New Roman" w:hAnsi="Times New Roman" w:cs="Times New Roman"/>
          <w:color w:val="000000"/>
          <w:sz w:val="28"/>
          <w:szCs w:val="28"/>
        </w:rPr>
        <w:t>69 в 2022/23</w:t>
      </w:r>
      <w:r w:rsidRPr="00DF697C">
        <w:rPr>
          <w:rFonts w:ascii="Times New Roman" w:hAnsi="Times New Roman" w:cs="Times New Roman"/>
          <w:color w:val="000000"/>
          <w:sz w:val="28"/>
          <w:szCs w:val="28"/>
        </w:rPr>
        <w:t xml:space="preserve"> году. Календарный план воспитательной работы разделен на модули, которые отражают направления воспитательной работы детского сада в соответствии с рабочей программой</w:t>
      </w:r>
      <w:r w:rsidR="00DE0AB5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воспитания.</w:t>
      </w:r>
    </w:p>
    <w:tbl>
      <w:tblPr>
        <w:tblW w:w="1008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820"/>
        <w:gridCol w:w="1984"/>
        <w:gridCol w:w="2126"/>
        <w:gridCol w:w="3150"/>
      </w:tblGrid>
      <w:tr w:rsidR="009D1003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03" w:rsidRPr="00DF697C" w:rsidRDefault="009D1003" w:rsidP="004D32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03" w:rsidRPr="00DF697C" w:rsidRDefault="009D1003" w:rsidP="004D32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Возраст воспитанников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03" w:rsidRPr="00DF697C" w:rsidRDefault="009D1003" w:rsidP="004D32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Период проведения мероприятий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1003" w:rsidRPr="00DF697C" w:rsidRDefault="009D1003" w:rsidP="004D32C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9D1003" w:rsidRPr="00DF697C" w:rsidTr="004D32C7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DF697C" w:rsidRDefault="009D1003" w:rsidP="004D32C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697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Творческие соревнования</w:t>
            </w:r>
          </w:p>
        </w:tc>
      </w:tr>
      <w:tr w:rsidR="009D1003" w:rsidRPr="00DF697C" w:rsidTr="00FC14A5">
        <w:trPr>
          <w:trHeight w:val="805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9D1003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поделок «Здравствуй, Осень, золотая!»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9D1003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9D1003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42489E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9D1003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 групп</w:t>
            </w:r>
          </w:p>
        </w:tc>
      </w:tr>
      <w:tr w:rsidR="009D1003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композиций из овощей и фруктов «Веселый огород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реди детей и их родителей.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9D1003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42489E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9D1003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 w:rsid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D1003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средних, старших и подготовительных групп</w:t>
            </w:r>
          </w:p>
        </w:tc>
      </w:tr>
      <w:tr w:rsidR="009D1003" w:rsidRPr="00DF697C" w:rsidTr="00FC14A5">
        <w:trPr>
          <w:trHeight w:val="699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DE0AB5" w:rsidRDefault="00DE0AB5" w:rsidP="00DE0AB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AB5">
              <w:rPr>
                <w:rFonts w:ascii="Times New Roman" w:hAnsi="Times New Roman" w:cs="Times New Roman"/>
                <w:sz w:val="24"/>
                <w:szCs w:val="24"/>
              </w:rPr>
              <w:t>Конкурс-выставка «Ступени мастерства». (</w:t>
            </w:r>
            <w:r w:rsidRPr="00DE0A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DE0AB5">
              <w:rPr>
                <w:rFonts w:ascii="Times New Roman" w:hAnsi="Times New Roman" w:cs="Times New Roman"/>
                <w:sz w:val="24"/>
                <w:szCs w:val="24"/>
              </w:rPr>
              <w:t>-конструирование)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9D1003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1003" w:rsidRPr="00607AAF" w:rsidRDefault="0042489E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9D1003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 w:rsidR="009D10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</w:p>
        </w:tc>
      </w:tr>
      <w:tr w:rsidR="00DE0AB5" w:rsidRPr="00DF697C" w:rsidTr="00FC14A5">
        <w:trPr>
          <w:trHeight w:val="980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DE0AB5" w:rsidRDefault="00DE0AB5" w:rsidP="00DE0AB5">
            <w:pPr>
              <w:pStyle w:val="TableParagraph"/>
              <w:rPr>
                <w:sz w:val="24"/>
                <w:szCs w:val="24"/>
              </w:rPr>
            </w:pPr>
            <w:r w:rsidRPr="00DE0AB5">
              <w:rPr>
                <w:sz w:val="24"/>
                <w:szCs w:val="24"/>
              </w:rPr>
              <w:t>Смотр-конкурс совместного творчества родителей и детей «Зимние фантазии из соленого теста»</w:t>
            </w:r>
          </w:p>
          <w:p w:rsidR="00DE0AB5" w:rsidRPr="00DE0AB5" w:rsidRDefault="00DE0AB5" w:rsidP="004D32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DE0AB5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A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DE0AB5" w:rsidRDefault="00DE0AB5" w:rsidP="00DE0AB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AB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 w:rsidR="00DE0A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</w:p>
        </w:tc>
      </w:tr>
      <w:tr w:rsidR="00DE0AB5" w:rsidRPr="00DF697C" w:rsidTr="00FC14A5">
        <w:trPr>
          <w:trHeight w:val="1320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sz w:val="24"/>
                <w:szCs w:val="24"/>
              </w:rPr>
              <w:t>Смотр-конкурс оформления групп к новогоднему празднику «Зимняя сказка»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42489E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 w:rsidR="002E50BD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</w:p>
          <w:p w:rsidR="00DE0AB5" w:rsidRPr="002E50BD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0AB5" w:rsidRPr="00DF697C" w:rsidTr="00FC14A5">
        <w:trPr>
          <w:trHeight w:val="1529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рисунков и поделок приуроченная к 23 февраля «Парад военной техники»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2E50BD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старших и подготовительных групп</w:t>
            </w:r>
          </w:p>
        </w:tc>
      </w:tr>
      <w:tr w:rsidR="00DE0AB5" w:rsidRPr="00DF697C" w:rsidTr="00FC14A5">
        <w:trPr>
          <w:trHeight w:val="1029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sz w:val="24"/>
                <w:szCs w:val="24"/>
              </w:rPr>
              <w:t>Выставка к 8 марта «Посмотрите в мамины глаза»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2E50BD" w:rsidP="00DE0A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</w:t>
            </w: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</w:t>
            </w:r>
          </w:p>
          <w:p w:rsidR="00DE0AB5" w:rsidRPr="002E50BD" w:rsidRDefault="00DE0AB5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0AB5" w:rsidRPr="00DF697C" w:rsidTr="00FC14A5">
        <w:trPr>
          <w:trHeight w:val="1529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поделок в различной технике  «Космическое небо»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2E50BD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2E50BD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50BD" w:rsidRPr="002E50BD" w:rsidRDefault="00705FE5" w:rsidP="002E5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2E50BD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  групп</w:t>
            </w:r>
          </w:p>
          <w:p w:rsidR="00DE0AB5" w:rsidRPr="002E50BD" w:rsidRDefault="00DE0AB5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детско-родительского проекта «Помним, гордимся!» посвящённой дню Победы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2E50BD" w:rsidRDefault="00705FE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в</w:t>
            </w:r>
            <w:r w:rsidR="00DE0AB5" w:rsidRP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 групп</w:t>
            </w:r>
          </w:p>
        </w:tc>
      </w:tr>
      <w:tr w:rsidR="00DE0AB5" w:rsidRPr="00DF697C" w:rsidTr="004D32C7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Праздники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развлечения</w:t>
            </w:r>
          </w:p>
        </w:tc>
      </w:tr>
      <w:tr w:rsidR="00DE0AB5" w:rsidRPr="00DF697C" w:rsidTr="00665A8A">
        <w:trPr>
          <w:trHeight w:val="598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2E50B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Новый лист календаря 1 Сентября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2E50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ук.,</w:t>
            </w:r>
            <w:r w:rsid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</w:t>
            </w:r>
            <w:r w:rsid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2E50BD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2E50B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Осенние тематические праздники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Здравствуй осень 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олотая»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ук,</w:t>
            </w:r>
            <w:r w:rsidR="002E50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воспитатели, педагоги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D43126" w:rsidRDefault="002E50BD" w:rsidP="00D431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Поэтический вечер «Кадерле </w:t>
            </w:r>
            <w:r w:rsidR="00D431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энилэребез»</w:t>
            </w:r>
            <w:r w:rsidR="00705F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431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посвященный </w:t>
            </w:r>
            <w:proofErr w:type="gramStart"/>
            <w:r w:rsidR="00D431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="00D431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Дню матери.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DE0AB5" w:rsidRPr="00DF697C" w:rsidTr="00FC14A5">
        <w:trPr>
          <w:trHeight w:val="909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Default="00D43126" w:rsidP="00D431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карнавал»</w:t>
            </w:r>
          </w:p>
          <w:p w:rsidR="00D43126" w:rsidRPr="00607AAF" w:rsidRDefault="00D43126" w:rsidP="00D4312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«Елка в гостях у малышей»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705FE5" w:rsidP="004D32C7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оспитатель, м</w:t>
            </w:r>
            <w:r w:rsidR="004248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уз.рук</w:t>
            </w:r>
            <w:r w:rsidR="00D431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</w:t>
            </w:r>
            <w:r w:rsidR="00D43126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педагоги</w:t>
            </w:r>
            <w:r w:rsidR="00D43126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2E50BD" w:rsidRPr="00DF697C" w:rsidTr="00FC14A5">
        <w:tc>
          <w:tcPr>
            <w:tcW w:w="2820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50BD" w:rsidRPr="00607AAF" w:rsidRDefault="00705FE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«Правила ПДД знаем и соблюдаем»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50BD" w:rsidRPr="00607AAF" w:rsidRDefault="00D43126" w:rsidP="004D32C7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50BD" w:rsidRPr="00607AAF" w:rsidRDefault="00D43126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50BD" w:rsidRPr="00607AAF" w:rsidRDefault="00D43126" w:rsidP="004D32C7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FC14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Спортивно-музыкальные развлечения, посвященные Дню защитника отечества</w:t>
            </w:r>
            <w:r w:rsidR="00FC14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«Папа может все»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ук.,</w:t>
            </w:r>
            <w:r w:rsidR="00FC14A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</w:t>
            </w:r>
          </w:p>
        </w:tc>
      </w:tr>
      <w:tr w:rsidR="00DE0AB5" w:rsidRPr="00DF697C" w:rsidTr="00FC14A5">
        <w:trPr>
          <w:trHeight w:val="746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Праздничный концерт, посвященный дню 8 Марта 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педагоги</w:t>
            </w:r>
            <w:r w:rsidR="00FC14A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DE0AB5" w:rsidRPr="00DF697C" w:rsidTr="00FC14A5">
        <w:trPr>
          <w:trHeight w:val="746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FC14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FC14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Туган  теле</w:t>
            </w:r>
            <w:proofErr w:type="gramStart"/>
            <w:r w:rsidR="00FC14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м-</w:t>
            </w:r>
            <w:proofErr w:type="gramEnd"/>
            <w:r w:rsidR="00FC14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Тукай теле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FC14A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FC14A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тат.яз..</w:t>
            </w:r>
            <w:r w:rsidR="00FC14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E0AB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 групп, педагоги</w:t>
            </w:r>
          </w:p>
        </w:tc>
      </w:tr>
      <w:tr w:rsidR="00DE0AB5" w:rsidRPr="00DF697C" w:rsidTr="00FC14A5">
        <w:trPr>
          <w:trHeight w:val="746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«Вперед к звездам!», развлечения ко дню Космонавтики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групп, педагоги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Победы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оспитатели, педагоги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Выпускной бал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FC14A5" w:rsidP="004D32C7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ук.,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педагоги</w:t>
            </w:r>
          </w:p>
        </w:tc>
      </w:tr>
      <w:tr w:rsidR="00DE0AB5" w:rsidRPr="00DF697C" w:rsidTr="00665A8A">
        <w:trPr>
          <w:trHeight w:val="929"/>
        </w:trPr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Национальный праздник «Сабантуй»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ind w:left="75" w:right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42489E" w:rsidP="004D32C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ук.,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педагоги</w:t>
            </w:r>
          </w:p>
        </w:tc>
      </w:tr>
      <w:tr w:rsidR="00DE0AB5" w:rsidRPr="00DF697C" w:rsidTr="004D32C7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Фольклорные мероприятия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E20389" w:rsidRDefault="00DE0AB5" w:rsidP="004D32C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«Праздник Навруз» -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Нәү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үз бәйрәме”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E20389" w:rsidRDefault="00DE0AB5" w:rsidP="004D32C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E20389" w:rsidRDefault="00DE0AB5" w:rsidP="004D32C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E20389" w:rsidRDefault="0042489E" w:rsidP="004D32C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 по обуч тат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з.,</w:t>
            </w:r>
            <w:r w:rsidR="00DE0AB5"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воспитатели, педагоги</w:t>
            </w:r>
          </w:p>
        </w:tc>
      </w:tr>
      <w:tr w:rsidR="00DE0AB5" w:rsidRPr="00DF697C" w:rsidTr="004D32C7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Мероприятия по профилактике инфекционных и паразитарных болезней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Default="00DE0AB5" w:rsidP="004D3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Познавательные,  подвижные, ролевые, настольные  игры по теме «Мойте овощи и фрукты – это важные продукты»,</w:t>
            </w:r>
          </w:p>
          <w:p w:rsidR="00DE0AB5" w:rsidRPr="00607AAF" w:rsidRDefault="00DE0AB5" w:rsidP="004D3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«Моем ручки чисто-чисто»,  «У каждого полотенце своё»</w:t>
            </w:r>
            <w:proofErr w:type="gram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Просмотр детского познавательного видеофильма о пользе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профилактических </w:t>
            </w: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 xml:space="preserve"> прививок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Воспитатели групп, медицинская сестра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Тематическая проблемная беседа «Делаем прививку от гриппа»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Воспитатели групп, медицинская сестра</w:t>
            </w:r>
          </w:p>
        </w:tc>
      </w:tr>
      <w:tr w:rsidR="00DE0AB5" w:rsidRPr="00DF697C" w:rsidTr="00FC14A5"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Сюжетно-ролевая игра </w:t>
            </w:r>
            <w:r w:rsidRPr="00607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«Кукла Катя заболела»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3-5 лет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0AB5" w:rsidRPr="00607AAF" w:rsidRDefault="00DE0AB5" w:rsidP="004D32C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A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педагоги</w:t>
            </w:r>
          </w:p>
        </w:tc>
      </w:tr>
    </w:tbl>
    <w:p w:rsidR="007B35D8" w:rsidRDefault="00AD4E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hAnsi="Times New Roman" w:cs="Times New Roman"/>
          <w:b/>
          <w:color w:val="000000"/>
          <w:sz w:val="24"/>
          <w:szCs w:val="24"/>
        </w:rPr>
        <w:lastRenderedPageBreak/>
        <w:t xml:space="preserve">                                                                        </w:t>
      </w:r>
      <w:r w:rsidR="00705FE5" w:rsidRPr="00705FE5">
        <w:rPr>
          <w:rFonts w:ascii="Times New Roman" w:hAnsi="Times New Roman" w:cs="Times New Roman"/>
          <w:b/>
          <w:sz w:val="24"/>
          <w:szCs w:val="24"/>
        </w:rPr>
        <w:t>Проекты детского сада</w:t>
      </w:r>
    </w:p>
    <w:tbl>
      <w:tblPr>
        <w:tblStyle w:val="a3"/>
        <w:tblW w:w="0" w:type="auto"/>
        <w:tblLayout w:type="fixed"/>
        <w:tblLook w:val="04A0"/>
      </w:tblPr>
      <w:tblGrid>
        <w:gridCol w:w="2494"/>
        <w:gridCol w:w="2525"/>
        <w:gridCol w:w="2425"/>
        <w:gridCol w:w="2729"/>
      </w:tblGrid>
      <w:tr w:rsidR="00705FE5" w:rsidTr="00AD4E2D">
        <w:tc>
          <w:tcPr>
            <w:tcW w:w="2494" w:type="dxa"/>
          </w:tcPr>
          <w:p w:rsidR="00705FE5" w:rsidRPr="00705FE5" w:rsidRDefault="00705F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Проекты</w:t>
            </w:r>
          </w:p>
        </w:tc>
        <w:tc>
          <w:tcPr>
            <w:tcW w:w="2525" w:type="dxa"/>
          </w:tcPr>
          <w:p w:rsidR="00705FE5" w:rsidRPr="00B64214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Названия</w:t>
            </w:r>
          </w:p>
        </w:tc>
        <w:tc>
          <w:tcPr>
            <w:tcW w:w="2425" w:type="dxa"/>
          </w:tcPr>
          <w:p w:rsidR="00705FE5" w:rsidRPr="00B64214" w:rsidRDefault="00B642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729" w:type="dxa"/>
          </w:tcPr>
          <w:p w:rsidR="00705FE5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Ответственные</w:t>
            </w:r>
          </w:p>
        </w:tc>
      </w:tr>
      <w:tr w:rsidR="00705FE5" w:rsidTr="00AD4E2D">
        <w:tc>
          <w:tcPr>
            <w:tcW w:w="2494" w:type="dxa"/>
          </w:tcPr>
          <w:p w:rsidR="00705FE5" w:rsidRPr="00B64214" w:rsidRDefault="00705FE5" w:rsidP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 xml:space="preserve">Благотворительный </w:t>
            </w:r>
          </w:p>
        </w:tc>
        <w:tc>
          <w:tcPr>
            <w:tcW w:w="2525" w:type="dxa"/>
          </w:tcPr>
          <w:p w:rsidR="00705FE5" w:rsidRPr="00B64214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«Дари добро»</w:t>
            </w:r>
          </w:p>
        </w:tc>
        <w:tc>
          <w:tcPr>
            <w:tcW w:w="2425" w:type="dxa"/>
          </w:tcPr>
          <w:p w:rsidR="00705FE5" w:rsidRPr="00B64214" w:rsidRDefault="00B642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729" w:type="dxa"/>
          </w:tcPr>
          <w:p w:rsidR="00705FE5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 w:rsidR="005556BD">
              <w:rPr>
                <w:sz w:val="24"/>
                <w:szCs w:val="24"/>
              </w:rPr>
              <w:t>,воспитатели</w:t>
            </w:r>
          </w:p>
        </w:tc>
      </w:tr>
      <w:tr w:rsidR="00705FE5" w:rsidTr="00AD4E2D">
        <w:tc>
          <w:tcPr>
            <w:tcW w:w="2494" w:type="dxa"/>
          </w:tcPr>
          <w:p w:rsidR="00B64214" w:rsidRPr="00B64214" w:rsidRDefault="00705FE5" w:rsidP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Э</w:t>
            </w:r>
            <w:r w:rsidR="00B64214" w:rsidRPr="00B64214">
              <w:rPr>
                <w:sz w:val="24"/>
                <w:szCs w:val="24"/>
              </w:rPr>
              <w:t>кологический,</w:t>
            </w:r>
          </w:p>
          <w:p w:rsidR="00705FE5" w:rsidRPr="00B64214" w:rsidRDefault="00B64214" w:rsidP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трудовой</w:t>
            </w:r>
          </w:p>
        </w:tc>
        <w:tc>
          <w:tcPr>
            <w:tcW w:w="2525" w:type="dxa"/>
          </w:tcPr>
          <w:p w:rsidR="00705FE5" w:rsidRPr="00B64214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«Помоги птицам»</w:t>
            </w:r>
          </w:p>
          <w:p w:rsidR="00705FE5" w:rsidRPr="00B64214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«Ч</w:t>
            </w:r>
            <w:r w:rsidR="00B64214">
              <w:rPr>
                <w:sz w:val="24"/>
                <w:szCs w:val="24"/>
              </w:rPr>
              <w:t>истый участок</w:t>
            </w:r>
            <w:r w:rsidRPr="00B64214">
              <w:rPr>
                <w:sz w:val="24"/>
                <w:szCs w:val="24"/>
              </w:rPr>
              <w:t>»</w:t>
            </w:r>
          </w:p>
          <w:p w:rsidR="00AD4E2D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«Эколята-защитники природы»</w:t>
            </w:r>
          </w:p>
          <w:p w:rsidR="00B64214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Субботник</w:t>
            </w:r>
          </w:p>
        </w:tc>
        <w:tc>
          <w:tcPr>
            <w:tcW w:w="2425" w:type="dxa"/>
          </w:tcPr>
          <w:p w:rsidR="00705FE5" w:rsidRDefault="005556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Ноябрь-март</w:t>
            </w:r>
          </w:p>
          <w:p w:rsidR="005556BD" w:rsidRDefault="005556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  <w:p w:rsid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  <w:p w:rsidR="00AD4E2D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729" w:type="dxa"/>
          </w:tcPr>
          <w:p w:rsid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</w:t>
            </w:r>
          </w:p>
          <w:p w:rsidR="00705FE5" w:rsidRDefault="00AD4E2D" w:rsidP="00AD4E2D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705FE5" w:rsidTr="00AD4E2D">
        <w:tc>
          <w:tcPr>
            <w:tcW w:w="2494" w:type="dxa"/>
          </w:tcPr>
          <w:p w:rsidR="00705FE5" w:rsidRPr="00B64214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Патриотический</w:t>
            </w:r>
          </w:p>
        </w:tc>
        <w:tc>
          <w:tcPr>
            <w:tcW w:w="2525" w:type="dxa"/>
          </w:tcPr>
          <w:p w:rsidR="00705FE5" w:rsidRPr="00B64214" w:rsidRDefault="00705FE5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«Помним</w:t>
            </w:r>
            <w:proofErr w:type="gramStart"/>
            <w:r w:rsidRPr="00B64214">
              <w:rPr>
                <w:sz w:val="24"/>
                <w:szCs w:val="24"/>
              </w:rPr>
              <w:t>,г</w:t>
            </w:r>
            <w:proofErr w:type="gramEnd"/>
            <w:r w:rsidRPr="00B64214">
              <w:rPr>
                <w:sz w:val="24"/>
                <w:szCs w:val="24"/>
              </w:rPr>
              <w:t>ордимся»</w:t>
            </w:r>
          </w:p>
          <w:p w:rsidR="00B64214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«Бессмертный полк»</w:t>
            </w:r>
          </w:p>
        </w:tc>
        <w:tc>
          <w:tcPr>
            <w:tcW w:w="2425" w:type="dxa"/>
          </w:tcPr>
          <w:p w:rsidR="00705FE5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729" w:type="dxa"/>
          </w:tcPr>
          <w:p w:rsid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</w:t>
            </w:r>
          </w:p>
          <w:p w:rsidR="00705FE5" w:rsidRDefault="00AD4E2D" w:rsidP="00AD4E2D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B64214" w:rsidTr="00AD4E2D">
        <w:tc>
          <w:tcPr>
            <w:tcW w:w="10173" w:type="dxa"/>
            <w:gridSpan w:val="4"/>
          </w:tcPr>
          <w:p w:rsidR="00B64214" w:rsidRPr="00B64214" w:rsidRDefault="00B64214">
            <w:pPr>
              <w:rPr>
                <w:b/>
                <w:sz w:val="24"/>
                <w:szCs w:val="24"/>
              </w:rPr>
            </w:pPr>
            <w:r w:rsidRPr="00B64214">
              <w:rPr>
                <w:b/>
                <w:sz w:val="24"/>
                <w:szCs w:val="24"/>
              </w:rPr>
              <w:t xml:space="preserve">                                                                      Традиции групп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«Панорама добрых дел»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«Посылка Деду Морозу»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Pr="00B64214" w:rsidRDefault="00B64214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«Наши славные дела»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Pr="00B64214" w:rsidRDefault="00B642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«Умелые ручки»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Default="00B642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gramStart"/>
            <w:r>
              <w:rPr>
                <w:sz w:val="24"/>
                <w:szCs w:val="24"/>
              </w:rPr>
              <w:t>Родной</w:t>
            </w:r>
            <w:proofErr w:type="gramEnd"/>
            <w:r>
              <w:rPr>
                <w:sz w:val="24"/>
                <w:szCs w:val="24"/>
              </w:rPr>
              <w:t xml:space="preserve"> мама-родные слова»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Default="00B642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«Встреча с интересными людьми»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  <w:tr w:rsidR="00B64214" w:rsidTr="00AD4E2D">
        <w:tc>
          <w:tcPr>
            <w:tcW w:w="5019" w:type="dxa"/>
            <w:gridSpan w:val="2"/>
          </w:tcPr>
          <w:p w:rsidR="00B64214" w:rsidRDefault="00B642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«Кукольный театр»</w:t>
            </w:r>
          </w:p>
        </w:tc>
        <w:tc>
          <w:tcPr>
            <w:tcW w:w="2425" w:type="dxa"/>
          </w:tcPr>
          <w:p w:rsidR="00B64214" w:rsidRPr="00B64214" w:rsidRDefault="00AD4E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2729" w:type="dxa"/>
          </w:tcPr>
          <w:p w:rsidR="00B64214" w:rsidRPr="00AD4E2D" w:rsidRDefault="00AD4E2D" w:rsidP="00AD4E2D">
            <w:pPr>
              <w:rPr>
                <w:sz w:val="24"/>
                <w:szCs w:val="24"/>
              </w:rPr>
            </w:pPr>
            <w:r w:rsidRPr="00B64214">
              <w:rPr>
                <w:sz w:val="24"/>
                <w:szCs w:val="24"/>
              </w:rPr>
              <w:t>Ст</w:t>
            </w:r>
            <w:proofErr w:type="gramStart"/>
            <w:r w:rsidRPr="00B64214">
              <w:rPr>
                <w:sz w:val="24"/>
                <w:szCs w:val="24"/>
              </w:rPr>
              <w:t>.в</w:t>
            </w:r>
            <w:proofErr w:type="gramEnd"/>
            <w:r w:rsidRPr="00B6421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,воспитатели</w:t>
            </w:r>
          </w:p>
        </w:tc>
      </w:tr>
    </w:tbl>
    <w:p w:rsidR="00705FE5" w:rsidRPr="00705FE5" w:rsidRDefault="00705FE5">
      <w:pPr>
        <w:rPr>
          <w:rFonts w:ascii="Times New Roman" w:hAnsi="Times New Roman" w:cs="Times New Roman"/>
          <w:b/>
          <w:sz w:val="24"/>
          <w:szCs w:val="24"/>
        </w:rPr>
      </w:pPr>
    </w:p>
    <w:sectPr w:rsidR="00705FE5" w:rsidRPr="00705FE5" w:rsidSect="00952EAB">
      <w:footerReference w:type="default" r:id="rId9"/>
      <w:pgSz w:w="11906" w:h="16838"/>
      <w:pgMar w:top="568" w:right="709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444" w:rsidRDefault="00682444" w:rsidP="00081442">
      <w:pPr>
        <w:spacing w:after="0" w:line="240" w:lineRule="auto"/>
      </w:pPr>
      <w:r>
        <w:separator/>
      </w:r>
    </w:p>
  </w:endnote>
  <w:endnote w:type="continuationSeparator" w:id="0">
    <w:p w:rsidR="00682444" w:rsidRDefault="00682444" w:rsidP="00081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394079"/>
      <w:docPartObj>
        <w:docPartGallery w:val="Page Numbers (Bottom of Page)"/>
        <w:docPartUnique/>
      </w:docPartObj>
    </w:sdtPr>
    <w:sdtContent>
      <w:p w:rsidR="00952EAB" w:rsidRDefault="00F44BB7">
        <w:pPr>
          <w:pStyle w:val="a6"/>
          <w:jc w:val="right"/>
        </w:pPr>
        <w:r>
          <w:rPr>
            <w:noProof/>
          </w:rPr>
          <w:fldChar w:fldCharType="begin"/>
        </w:r>
        <w:r w:rsidR="00883953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5511F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952EAB" w:rsidRDefault="00952EA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444" w:rsidRDefault="00682444" w:rsidP="00081442">
      <w:pPr>
        <w:spacing w:after="0" w:line="240" w:lineRule="auto"/>
      </w:pPr>
      <w:r>
        <w:separator/>
      </w:r>
    </w:p>
  </w:footnote>
  <w:footnote w:type="continuationSeparator" w:id="0">
    <w:p w:rsidR="00682444" w:rsidRDefault="00682444" w:rsidP="000814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E6E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327B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CB6C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D128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9D1003"/>
    <w:rsid w:val="00081442"/>
    <w:rsid w:val="00084EBD"/>
    <w:rsid w:val="00114BA5"/>
    <w:rsid w:val="00181540"/>
    <w:rsid w:val="001B1ACD"/>
    <w:rsid w:val="001D6584"/>
    <w:rsid w:val="00207E3A"/>
    <w:rsid w:val="00266197"/>
    <w:rsid w:val="002B274F"/>
    <w:rsid w:val="002E50BD"/>
    <w:rsid w:val="003361EE"/>
    <w:rsid w:val="0036674E"/>
    <w:rsid w:val="003B45BD"/>
    <w:rsid w:val="003D47E7"/>
    <w:rsid w:val="0042489E"/>
    <w:rsid w:val="00452268"/>
    <w:rsid w:val="004A3DFF"/>
    <w:rsid w:val="004C40FE"/>
    <w:rsid w:val="004E1643"/>
    <w:rsid w:val="005556BD"/>
    <w:rsid w:val="00573A40"/>
    <w:rsid w:val="005B43EB"/>
    <w:rsid w:val="00600271"/>
    <w:rsid w:val="00665A8A"/>
    <w:rsid w:val="00682444"/>
    <w:rsid w:val="006C2D59"/>
    <w:rsid w:val="00705FE5"/>
    <w:rsid w:val="00755219"/>
    <w:rsid w:val="007B35D8"/>
    <w:rsid w:val="008144FB"/>
    <w:rsid w:val="00816C68"/>
    <w:rsid w:val="00883953"/>
    <w:rsid w:val="00891FC2"/>
    <w:rsid w:val="008A73F9"/>
    <w:rsid w:val="008D6D51"/>
    <w:rsid w:val="009024CF"/>
    <w:rsid w:val="00926B25"/>
    <w:rsid w:val="00952EAB"/>
    <w:rsid w:val="0099326B"/>
    <w:rsid w:val="009A29B5"/>
    <w:rsid w:val="009D1003"/>
    <w:rsid w:val="009F3BC9"/>
    <w:rsid w:val="00A61A0B"/>
    <w:rsid w:val="00AD4E2D"/>
    <w:rsid w:val="00B64214"/>
    <w:rsid w:val="00B65041"/>
    <w:rsid w:val="00C05528"/>
    <w:rsid w:val="00CE71FC"/>
    <w:rsid w:val="00CF5DF2"/>
    <w:rsid w:val="00D43126"/>
    <w:rsid w:val="00DE0AB5"/>
    <w:rsid w:val="00E5511F"/>
    <w:rsid w:val="00E749F3"/>
    <w:rsid w:val="00F44BB7"/>
    <w:rsid w:val="00F62C24"/>
    <w:rsid w:val="00FC14A5"/>
    <w:rsid w:val="00FC4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003"/>
    <w:pPr>
      <w:spacing w:after="160" w:line="259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D10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14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1442"/>
    <w:rPr>
      <w:rFonts w:eastAsia="Times New Roman"/>
    </w:rPr>
  </w:style>
  <w:style w:type="paragraph" w:styleId="a6">
    <w:name w:val="footer"/>
    <w:basedOn w:val="a"/>
    <w:link w:val="a7"/>
    <w:uiPriority w:val="99"/>
    <w:unhideWhenUsed/>
    <w:rsid w:val="000814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1442"/>
    <w:rPr>
      <w:rFonts w:eastAsia="Times New Roman"/>
    </w:rPr>
  </w:style>
  <w:style w:type="paragraph" w:customStyle="1" w:styleId="TableParagraph">
    <w:name w:val="Table Paragraph"/>
    <w:basedOn w:val="a"/>
    <w:uiPriority w:val="1"/>
    <w:qFormat/>
    <w:rsid w:val="00DE0AB5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B65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5041"/>
    <w:rPr>
      <w:rFonts w:ascii="Tahoma" w:eastAsia="Times New Roman" w:hAnsi="Tahoma" w:cs="Tahoma"/>
      <w:sz w:val="16"/>
      <w:szCs w:val="16"/>
    </w:rPr>
  </w:style>
  <w:style w:type="paragraph" w:customStyle="1" w:styleId="Standard">
    <w:name w:val="Standard"/>
    <w:rsid w:val="00114BA5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7890DD-63C1-47B5-9F03-61D705EE3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3759</Words>
  <Characters>21427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KILO</cp:lastModifiedBy>
  <cp:revision>5</cp:revision>
  <cp:lastPrinted>2022-11-10T06:50:00Z</cp:lastPrinted>
  <dcterms:created xsi:type="dcterms:W3CDTF">2022-05-24T13:12:00Z</dcterms:created>
  <dcterms:modified xsi:type="dcterms:W3CDTF">2022-11-10T07:00:00Z</dcterms:modified>
</cp:coreProperties>
</file>